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Default="00C854F9" w:rsidP="00C854F9">
      <w:bookmarkStart w:id="0" w:name="_GoBack"/>
      <w:bookmarkEnd w:id="0"/>
      <w:r>
        <w:t xml:space="preserve">Matching </w:t>
      </w:r>
    </w:p>
    <w:p w:rsidR="00C854F9" w:rsidRPr="00C854F9" w:rsidRDefault="00C854F9" w:rsidP="00C854F9">
      <w:pPr>
        <w:rPr>
          <w:b/>
        </w:rPr>
      </w:pPr>
    </w:p>
    <w:tbl>
      <w:tblPr>
        <w:tblStyle w:val="TableGrid"/>
        <w:tblW w:w="0" w:type="auto"/>
        <w:tblLook w:val="04A0" w:firstRow="1" w:lastRow="0" w:firstColumn="1" w:lastColumn="0" w:noHBand="0" w:noVBand="1"/>
      </w:tblPr>
      <w:tblGrid>
        <w:gridCol w:w="1368"/>
        <w:gridCol w:w="3330"/>
        <w:gridCol w:w="6318"/>
      </w:tblGrid>
      <w:tr w:rsidR="00C854F9" w:rsidRPr="00C854F9" w:rsidTr="00C854F9">
        <w:tc>
          <w:tcPr>
            <w:tcW w:w="1368" w:type="dxa"/>
          </w:tcPr>
          <w:p w:rsidR="00C854F9" w:rsidRPr="00C854F9" w:rsidRDefault="00C854F9" w:rsidP="00C854F9">
            <w:pPr>
              <w:jc w:val="center"/>
              <w:rPr>
                <w:b/>
              </w:rPr>
            </w:pPr>
            <w:r w:rsidRPr="00C854F9">
              <w:rPr>
                <w:b/>
              </w:rPr>
              <w:t>Answer</w:t>
            </w:r>
          </w:p>
        </w:tc>
        <w:tc>
          <w:tcPr>
            <w:tcW w:w="3330" w:type="dxa"/>
          </w:tcPr>
          <w:p w:rsidR="00C854F9" w:rsidRPr="00C854F9" w:rsidRDefault="00C854F9" w:rsidP="00C854F9">
            <w:pPr>
              <w:jc w:val="center"/>
              <w:rPr>
                <w:b/>
              </w:rPr>
            </w:pPr>
            <w:r w:rsidRPr="00C854F9">
              <w:rPr>
                <w:b/>
              </w:rPr>
              <w:t>Vocabulary</w:t>
            </w:r>
          </w:p>
        </w:tc>
        <w:tc>
          <w:tcPr>
            <w:tcW w:w="6318" w:type="dxa"/>
          </w:tcPr>
          <w:p w:rsidR="00C854F9" w:rsidRPr="00C854F9" w:rsidRDefault="00C854F9" w:rsidP="00C854F9">
            <w:pPr>
              <w:jc w:val="center"/>
              <w:rPr>
                <w:b/>
              </w:rPr>
            </w:pPr>
            <w:r w:rsidRPr="00C854F9">
              <w:rPr>
                <w:b/>
              </w:rPr>
              <w:t>Definition</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 xml:space="preserve">Circular Motion </w:t>
            </w:r>
          </w:p>
        </w:tc>
        <w:tc>
          <w:tcPr>
            <w:tcW w:w="6318" w:type="dxa"/>
          </w:tcPr>
          <w:p w:rsidR="00C854F9" w:rsidRDefault="00C854F9" w:rsidP="00C854F9">
            <w:pPr>
              <w:pStyle w:val="ListParagraph"/>
              <w:numPr>
                <w:ilvl w:val="0"/>
                <w:numId w:val="3"/>
              </w:numPr>
            </w:pPr>
            <w:r>
              <w:t>The force that causes centripetal acceleration</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Rotational Motion</w:t>
            </w:r>
          </w:p>
        </w:tc>
        <w:tc>
          <w:tcPr>
            <w:tcW w:w="6318" w:type="dxa"/>
          </w:tcPr>
          <w:p w:rsidR="00C854F9" w:rsidRDefault="00C854F9" w:rsidP="00C854F9">
            <w:pPr>
              <w:pStyle w:val="ListParagraph"/>
              <w:numPr>
                <w:ilvl w:val="0"/>
                <w:numId w:val="3"/>
              </w:numPr>
            </w:pPr>
            <w:r>
              <w:t>Minimum velocity needed to maintain vertical circular motion</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Tangential velocity</w:t>
            </w:r>
          </w:p>
        </w:tc>
        <w:tc>
          <w:tcPr>
            <w:tcW w:w="6318" w:type="dxa"/>
          </w:tcPr>
          <w:p w:rsidR="00C854F9" w:rsidRDefault="00C854F9" w:rsidP="00C854F9">
            <w:pPr>
              <w:pStyle w:val="ListParagraph"/>
              <w:numPr>
                <w:ilvl w:val="0"/>
                <w:numId w:val="3"/>
              </w:numPr>
            </w:pPr>
            <w:r>
              <w:t>The rate that an object moves on a circular path</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Centripetal Acceleration</w:t>
            </w:r>
          </w:p>
        </w:tc>
        <w:tc>
          <w:tcPr>
            <w:tcW w:w="6318" w:type="dxa"/>
          </w:tcPr>
          <w:p w:rsidR="00C854F9" w:rsidRDefault="00C854F9" w:rsidP="00C854F9">
            <w:pPr>
              <w:pStyle w:val="ListParagraph"/>
              <w:numPr>
                <w:ilvl w:val="0"/>
                <w:numId w:val="3"/>
              </w:numPr>
            </w:pPr>
            <w:r>
              <w:t>The movement of an object around an external point</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Centripetal Force</w:t>
            </w:r>
          </w:p>
        </w:tc>
        <w:tc>
          <w:tcPr>
            <w:tcW w:w="6318" w:type="dxa"/>
          </w:tcPr>
          <w:p w:rsidR="00C854F9" w:rsidRDefault="00C854F9" w:rsidP="00C854F9">
            <w:pPr>
              <w:pStyle w:val="ListParagraph"/>
              <w:numPr>
                <w:ilvl w:val="0"/>
                <w:numId w:val="3"/>
              </w:numPr>
            </w:pPr>
            <w:r>
              <w:t>The movement of an object around an internal point</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Critical velocity</w:t>
            </w:r>
          </w:p>
        </w:tc>
        <w:tc>
          <w:tcPr>
            <w:tcW w:w="6318" w:type="dxa"/>
          </w:tcPr>
          <w:p w:rsidR="00C854F9" w:rsidRDefault="00C854F9" w:rsidP="00C854F9">
            <w:pPr>
              <w:pStyle w:val="ListParagraph"/>
              <w:numPr>
                <w:ilvl w:val="0"/>
                <w:numId w:val="3"/>
              </w:numPr>
            </w:pPr>
            <w:r>
              <w:t>The force attraction between two bodies</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Angular velocity</w:t>
            </w:r>
          </w:p>
        </w:tc>
        <w:tc>
          <w:tcPr>
            <w:tcW w:w="6318" w:type="dxa"/>
          </w:tcPr>
          <w:p w:rsidR="00C854F9" w:rsidRDefault="00C854F9" w:rsidP="00C854F9">
            <w:pPr>
              <w:pStyle w:val="ListParagraph"/>
              <w:numPr>
                <w:ilvl w:val="0"/>
                <w:numId w:val="3"/>
              </w:numPr>
            </w:pPr>
            <w:r>
              <w:t>Acceleration due to a change in direction</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Gravity</w:t>
            </w:r>
          </w:p>
        </w:tc>
        <w:tc>
          <w:tcPr>
            <w:tcW w:w="6318" w:type="dxa"/>
          </w:tcPr>
          <w:p w:rsidR="00C854F9" w:rsidRDefault="00C854F9" w:rsidP="00C854F9">
            <w:pPr>
              <w:pStyle w:val="ListParagraph"/>
              <w:numPr>
                <w:ilvl w:val="0"/>
                <w:numId w:val="3"/>
              </w:numPr>
            </w:pPr>
            <w:r>
              <w:t>Causes angular acceleration</w:t>
            </w:r>
          </w:p>
        </w:tc>
      </w:tr>
      <w:tr w:rsidR="00C854F9" w:rsidTr="00C854F9">
        <w:tc>
          <w:tcPr>
            <w:tcW w:w="1368" w:type="dxa"/>
          </w:tcPr>
          <w:p w:rsidR="00C854F9" w:rsidRDefault="00C854F9" w:rsidP="00C854F9"/>
        </w:tc>
        <w:tc>
          <w:tcPr>
            <w:tcW w:w="3330" w:type="dxa"/>
          </w:tcPr>
          <w:p w:rsidR="00C854F9" w:rsidRDefault="00C854F9" w:rsidP="00C854F9">
            <w:pPr>
              <w:pStyle w:val="ListParagraph"/>
              <w:numPr>
                <w:ilvl w:val="0"/>
                <w:numId w:val="2"/>
              </w:numPr>
            </w:pPr>
            <w:r>
              <w:t>Torque</w:t>
            </w:r>
          </w:p>
        </w:tc>
        <w:tc>
          <w:tcPr>
            <w:tcW w:w="6318" w:type="dxa"/>
          </w:tcPr>
          <w:p w:rsidR="00C854F9" w:rsidRDefault="00C854F9" w:rsidP="00C854F9">
            <w:pPr>
              <w:pStyle w:val="ListParagraph"/>
              <w:numPr>
                <w:ilvl w:val="0"/>
                <w:numId w:val="3"/>
              </w:numPr>
            </w:pPr>
            <w:r>
              <w:t>Occurs when clockwise torque equals counterclockwise torque</w:t>
            </w:r>
          </w:p>
        </w:tc>
      </w:tr>
      <w:tr w:rsidR="000F3217" w:rsidTr="00C854F9">
        <w:tc>
          <w:tcPr>
            <w:tcW w:w="1368" w:type="dxa"/>
          </w:tcPr>
          <w:p w:rsidR="000F3217" w:rsidRDefault="000F3217" w:rsidP="00C854F9"/>
        </w:tc>
        <w:tc>
          <w:tcPr>
            <w:tcW w:w="3330" w:type="dxa"/>
          </w:tcPr>
          <w:p w:rsidR="000F3217" w:rsidRDefault="000F3217" w:rsidP="00C854F9">
            <w:pPr>
              <w:pStyle w:val="ListParagraph"/>
              <w:numPr>
                <w:ilvl w:val="0"/>
                <w:numId w:val="2"/>
              </w:numPr>
            </w:pPr>
            <w:r>
              <w:t>2</w:t>
            </w:r>
            <w:r w:rsidRPr="000F3217">
              <w:rPr>
                <w:vertAlign w:val="superscript"/>
              </w:rPr>
              <w:t>nd</w:t>
            </w:r>
            <w:r>
              <w:t xml:space="preserve"> condition of equilibrium</w:t>
            </w:r>
          </w:p>
        </w:tc>
        <w:tc>
          <w:tcPr>
            <w:tcW w:w="6318" w:type="dxa"/>
          </w:tcPr>
          <w:p w:rsidR="000F3217" w:rsidRDefault="000F3217" w:rsidP="00C854F9">
            <w:pPr>
              <w:pStyle w:val="ListParagraph"/>
              <w:numPr>
                <w:ilvl w:val="0"/>
                <w:numId w:val="3"/>
              </w:numPr>
            </w:pPr>
            <w:r>
              <w:t xml:space="preserve">The rate that an object rotates </w:t>
            </w:r>
          </w:p>
        </w:tc>
      </w:tr>
    </w:tbl>
    <w:p w:rsidR="00C854F9" w:rsidRDefault="00C854F9" w:rsidP="00C854F9"/>
    <w:p w:rsidR="000F3217" w:rsidRDefault="000F3217" w:rsidP="00C854F9">
      <w:pPr>
        <w:rPr>
          <w:b/>
        </w:rPr>
      </w:pPr>
      <w:r w:rsidRPr="000F3217">
        <w:rPr>
          <w:b/>
        </w:rPr>
        <w:t>Circular Motion</w:t>
      </w:r>
    </w:p>
    <w:p w:rsidR="000F3217" w:rsidRDefault="000F3217" w:rsidP="00C854F9"/>
    <w:p w:rsidR="000F3217" w:rsidRPr="000F3217" w:rsidRDefault="000F3217" w:rsidP="000F3217">
      <w:pPr>
        <w:pStyle w:val="ListParagraph"/>
        <w:numPr>
          <w:ilvl w:val="0"/>
          <w:numId w:val="4"/>
        </w:numPr>
      </w:pPr>
      <w:r>
        <w:t xml:space="preserve">Given </w:t>
      </w:r>
      <m:oMath>
        <m:r>
          <w:rPr>
            <w:rFonts w:ascii="Cambria Math" w:hAnsi="Cambria Math"/>
          </w:rPr>
          <m:t xml:space="preserve">F=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Pr>
          <w:rFonts w:eastAsiaTheme="minorEastAsia"/>
        </w:rPr>
        <w:t xml:space="preserve">    a) solve for v =                                          b) solve for r = </w:t>
      </w:r>
    </w:p>
    <w:p w:rsidR="000F3217" w:rsidRDefault="000F3217" w:rsidP="000F3217"/>
    <w:p w:rsidR="000F3217" w:rsidRPr="000F3217" w:rsidRDefault="000F3217" w:rsidP="000F3217">
      <w:pPr>
        <w:pStyle w:val="ListParagraph"/>
        <w:numPr>
          <w:ilvl w:val="0"/>
          <w:numId w:val="4"/>
        </w:numPr>
      </w:pPr>
      <w:r>
        <w:t xml:space="preserve">Given </w:t>
      </w:r>
      <m:oMath>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Pr>
          <w:rFonts w:eastAsiaTheme="minorEastAsia"/>
        </w:rPr>
        <w:t xml:space="preserve">       List two factors influencing centripetal acceleration  </w:t>
      </w:r>
    </w:p>
    <w:p w:rsidR="000F3217" w:rsidRDefault="000F3217" w:rsidP="000F3217"/>
    <w:p w:rsidR="000F3217" w:rsidRDefault="000F3217" w:rsidP="000F3217">
      <w:pPr>
        <w:pStyle w:val="ListParagraph"/>
        <w:numPr>
          <w:ilvl w:val="0"/>
          <w:numId w:val="7"/>
        </w:numPr>
        <w:ind w:left="3960"/>
      </w:pPr>
      <w:r>
        <w:t xml:space="preserve"> </w:t>
      </w:r>
    </w:p>
    <w:p w:rsidR="000F3217" w:rsidRDefault="000F3217" w:rsidP="000F3217">
      <w:pPr>
        <w:pStyle w:val="ListParagraph"/>
        <w:numPr>
          <w:ilvl w:val="0"/>
          <w:numId w:val="7"/>
        </w:numPr>
        <w:ind w:left="3960"/>
      </w:pPr>
    </w:p>
    <w:p w:rsidR="00253271" w:rsidRDefault="00253271" w:rsidP="00253271">
      <w:pPr>
        <w:pStyle w:val="ListParagraph"/>
      </w:pPr>
    </w:p>
    <w:p w:rsidR="000F3217" w:rsidRDefault="000F3217" w:rsidP="000F3217">
      <w:pPr>
        <w:pStyle w:val="ListParagraph"/>
        <w:numPr>
          <w:ilvl w:val="0"/>
          <w:numId w:val="4"/>
        </w:numPr>
      </w:pPr>
      <w:r>
        <w:t xml:space="preserve">Increasing the velocity of an object in circular motion will cause the centripetal acceleration to (increase  or decrease) </w:t>
      </w:r>
    </w:p>
    <w:p w:rsidR="000F3217" w:rsidRDefault="000F3217" w:rsidP="000F3217">
      <w:pPr>
        <w:pStyle w:val="ListParagraph"/>
        <w:numPr>
          <w:ilvl w:val="0"/>
          <w:numId w:val="4"/>
        </w:numPr>
      </w:pPr>
      <w:r>
        <w:t xml:space="preserve">Increasing the radius of the circle traveled by the object will cause the centripetal acceleration to </w:t>
      </w:r>
    </w:p>
    <w:p w:rsidR="000F3217" w:rsidRDefault="000F3217" w:rsidP="000F3217">
      <w:r>
        <w:t xml:space="preserve">             (Increase or</w:t>
      </w:r>
      <w:r w:rsidRPr="000F3217">
        <w:t xml:space="preserve"> decrease)</w:t>
      </w:r>
    </w:p>
    <w:p w:rsidR="000F3217" w:rsidRDefault="000F3217" w:rsidP="000F3217"/>
    <w:p w:rsidR="000F3217" w:rsidRDefault="000F3217" w:rsidP="000F3217">
      <w:pPr>
        <w:pStyle w:val="ListParagraph"/>
        <w:numPr>
          <w:ilvl w:val="0"/>
          <w:numId w:val="4"/>
        </w:numPr>
      </w:pPr>
      <w:r>
        <w:t xml:space="preserve">An object is experiencing centripetal acceleration </w:t>
      </w:r>
    </w:p>
    <w:p w:rsidR="000F3217" w:rsidRDefault="000F3217" w:rsidP="000F3217">
      <w:pPr>
        <w:pStyle w:val="ListParagraph"/>
        <w:numPr>
          <w:ilvl w:val="0"/>
          <w:numId w:val="8"/>
        </w:numPr>
      </w:pPr>
      <w:r>
        <w:t>Is constantly changing direction</w:t>
      </w:r>
    </w:p>
    <w:p w:rsidR="000F3217" w:rsidRDefault="000F3217" w:rsidP="000F3217">
      <w:pPr>
        <w:pStyle w:val="ListParagraph"/>
        <w:numPr>
          <w:ilvl w:val="0"/>
          <w:numId w:val="8"/>
        </w:numPr>
      </w:pPr>
      <w:r>
        <w:t>Is always speeding up</w:t>
      </w:r>
    </w:p>
    <w:p w:rsidR="000F3217" w:rsidRDefault="000F3217" w:rsidP="000F3217">
      <w:pPr>
        <w:pStyle w:val="ListParagraph"/>
        <w:numPr>
          <w:ilvl w:val="0"/>
          <w:numId w:val="8"/>
        </w:numPr>
      </w:pPr>
      <w:r>
        <w:t>Is always slowing down</w:t>
      </w:r>
    </w:p>
    <w:p w:rsidR="000F3217" w:rsidRDefault="000F3217" w:rsidP="000F3217">
      <w:pPr>
        <w:pStyle w:val="ListParagraph"/>
        <w:numPr>
          <w:ilvl w:val="0"/>
          <w:numId w:val="8"/>
        </w:numPr>
      </w:pPr>
      <w:r>
        <w:t>None of these</w:t>
      </w:r>
    </w:p>
    <w:p w:rsidR="000F3217" w:rsidRDefault="000F3217" w:rsidP="000F3217"/>
    <w:p w:rsidR="000F3217" w:rsidRDefault="000F3217" w:rsidP="000F3217">
      <w:pPr>
        <w:pStyle w:val="ListParagraph"/>
        <w:numPr>
          <w:ilvl w:val="0"/>
          <w:numId w:val="4"/>
        </w:numPr>
      </w:pPr>
      <w:r>
        <w:t>For a car moving in circular path, the smaller the radius of the circle</w:t>
      </w:r>
    </w:p>
    <w:p w:rsidR="000F3217" w:rsidRDefault="00253271" w:rsidP="000F3217">
      <w:pPr>
        <w:pStyle w:val="ListParagraph"/>
        <w:numPr>
          <w:ilvl w:val="0"/>
          <w:numId w:val="9"/>
        </w:numPr>
      </w:pPr>
      <w:r>
        <w:t>The greater the force needed to make the turn</w:t>
      </w:r>
    </w:p>
    <w:p w:rsidR="00253271" w:rsidRDefault="00253271" w:rsidP="000F3217">
      <w:pPr>
        <w:pStyle w:val="ListParagraph"/>
        <w:numPr>
          <w:ilvl w:val="0"/>
          <w:numId w:val="9"/>
        </w:numPr>
      </w:pPr>
      <w:r>
        <w:t>The less the force needed to make the turn</w:t>
      </w:r>
    </w:p>
    <w:p w:rsidR="00253271" w:rsidRDefault="00253271" w:rsidP="000F3217">
      <w:pPr>
        <w:pStyle w:val="ListParagraph"/>
        <w:numPr>
          <w:ilvl w:val="0"/>
          <w:numId w:val="9"/>
        </w:numPr>
      </w:pPr>
      <w:r>
        <w:t>The same force is needed to make the turn</w:t>
      </w:r>
    </w:p>
    <w:p w:rsidR="00253271" w:rsidRDefault="00253271" w:rsidP="00253271">
      <w:pPr>
        <w:pStyle w:val="ListParagraph"/>
        <w:ind w:left="1080"/>
      </w:pPr>
    </w:p>
    <w:p w:rsidR="00253271" w:rsidRDefault="00253271" w:rsidP="00253271">
      <w:pPr>
        <w:pStyle w:val="ListParagraph"/>
        <w:numPr>
          <w:ilvl w:val="0"/>
          <w:numId w:val="4"/>
        </w:numPr>
      </w:pPr>
      <w:r>
        <w:t>Which of the following is an example of circular motion</w:t>
      </w:r>
    </w:p>
    <w:p w:rsidR="00253271" w:rsidRDefault="00253271" w:rsidP="00253271">
      <w:pPr>
        <w:pStyle w:val="ListParagraph"/>
        <w:numPr>
          <w:ilvl w:val="0"/>
          <w:numId w:val="10"/>
        </w:numPr>
      </w:pPr>
      <w:r>
        <w:t>Bullet fired from a gun</w:t>
      </w:r>
    </w:p>
    <w:p w:rsidR="00253271" w:rsidRDefault="00253271" w:rsidP="00253271">
      <w:pPr>
        <w:pStyle w:val="ListParagraph"/>
        <w:numPr>
          <w:ilvl w:val="0"/>
          <w:numId w:val="10"/>
        </w:numPr>
      </w:pPr>
      <w:r>
        <w:t>Earth orbiting the sun</w:t>
      </w:r>
    </w:p>
    <w:p w:rsidR="00253271" w:rsidRDefault="00253271" w:rsidP="00253271">
      <w:pPr>
        <w:pStyle w:val="ListParagraph"/>
        <w:numPr>
          <w:ilvl w:val="0"/>
          <w:numId w:val="10"/>
        </w:numPr>
      </w:pPr>
      <w:r>
        <w:t>Weights bouncing up and down on a spring</w:t>
      </w:r>
    </w:p>
    <w:p w:rsidR="00253271" w:rsidRDefault="00253271" w:rsidP="00253271">
      <w:pPr>
        <w:pStyle w:val="ListParagraph"/>
        <w:numPr>
          <w:ilvl w:val="0"/>
          <w:numId w:val="4"/>
        </w:numPr>
      </w:pPr>
      <w:r>
        <w:lastRenderedPageBreak/>
        <w:t>How does the mass of an object moving in a circle affect the force needed to pull it into a circular path?</w:t>
      </w:r>
    </w:p>
    <w:p w:rsidR="00253271" w:rsidRDefault="00253271" w:rsidP="00253271">
      <w:pPr>
        <w:pStyle w:val="ListParagraph"/>
        <w:numPr>
          <w:ilvl w:val="0"/>
          <w:numId w:val="11"/>
        </w:numPr>
      </w:pPr>
      <w:r>
        <w:t>Inversely      b) directly    c) neither   d) both</w:t>
      </w:r>
    </w:p>
    <w:p w:rsidR="00253271" w:rsidRDefault="00253271" w:rsidP="00253271">
      <w:pPr>
        <w:pStyle w:val="ListParagraph"/>
        <w:ind w:left="1080"/>
      </w:pPr>
    </w:p>
    <w:p w:rsidR="00253271" w:rsidRDefault="00253271" w:rsidP="00253271">
      <w:pPr>
        <w:pStyle w:val="ListParagraph"/>
        <w:numPr>
          <w:ilvl w:val="0"/>
          <w:numId w:val="4"/>
        </w:numPr>
      </w:pPr>
      <w:r>
        <w:t xml:space="preserve">If there is no friction, a car a) must go very slow to make a turn   b) will go very fast around a turn          c) will not be able to turn   d) all of these </w:t>
      </w:r>
    </w:p>
    <w:p w:rsidR="00253271" w:rsidRDefault="00253271" w:rsidP="00253271">
      <w:pPr>
        <w:pStyle w:val="ListParagraph"/>
      </w:pPr>
    </w:p>
    <w:p w:rsidR="00253271" w:rsidRDefault="00253271" w:rsidP="00253271">
      <w:pPr>
        <w:pStyle w:val="ListParagraph"/>
        <w:numPr>
          <w:ilvl w:val="0"/>
          <w:numId w:val="4"/>
        </w:numPr>
      </w:pPr>
      <w:r>
        <w:t xml:space="preserve">A rubber stopper moves in a vertical circle. The tension in the string   a) is constant throughout the motion   b) the greatest at the top of the circle    c) the least at the top of circle    d) is the greatest at the bottom of the circle. </w:t>
      </w:r>
    </w:p>
    <w:p w:rsidR="00B7208E" w:rsidRPr="00B7208E" w:rsidRDefault="00B7208E" w:rsidP="00B7208E">
      <w:pPr>
        <w:pStyle w:val="ListParagraph"/>
        <w:numPr>
          <w:ilvl w:val="0"/>
          <w:numId w:val="4"/>
        </w:numPr>
      </w:pPr>
      <w:r>
        <w:t>Centripetal force and centripetal acceleration   a) are both directed toward the center of circular motion   b) are both tangent to the circular path      c) are perpendicular to each other   d) are 180</w:t>
      </w:r>
      <w:r>
        <w:rPr>
          <w:rFonts w:cstheme="minorHAnsi"/>
        </w:rPr>
        <w:t>° opposite of each</w:t>
      </w:r>
    </w:p>
    <w:p w:rsidR="00B7208E" w:rsidRPr="000F3217" w:rsidRDefault="00B7208E" w:rsidP="00B7208E">
      <w:pPr>
        <w:pStyle w:val="ListParagraph"/>
        <w:numPr>
          <w:ilvl w:val="0"/>
          <w:numId w:val="4"/>
        </w:numPr>
      </w:pPr>
    </w:p>
    <w:sectPr w:rsidR="00B7208E" w:rsidRPr="000F3217" w:rsidSect="00253271">
      <w:headerReference w:type="default" r:id="rId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F9" w:rsidRDefault="00C854F9" w:rsidP="00C854F9">
      <w:r>
        <w:separator/>
      </w:r>
    </w:p>
  </w:endnote>
  <w:endnote w:type="continuationSeparator" w:id="0">
    <w:p w:rsidR="00C854F9" w:rsidRDefault="00C854F9" w:rsidP="00C8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F9" w:rsidRDefault="00C854F9" w:rsidP="00C854F9">
      <w:r>
        <w:separator/>
      </w:r>
    </w:p>
  </w:footnote>
  <w:footnote w:type="continuationSeparator" w:id="0">
    <w:p w:rsidR="00C854F9" w:rsidRDefault="00C854F9" w:rsidP="00C8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F9" w:rsidRDefault="00253271">
    <w:pPr>
      <w:pStyle w:val="Header"/>
    </w:pPr>
    <w:r>
      <w:t>Chapter 10-12 Review</w:t>
    </w:r>
    <w:r w:rsidR="00C854F9">
      <w:t xml:space="preserve"> Guide                                        Name:___________________________________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F02"/>
    <w:multiLevelType w:val="hybridMultilevel"/>
    <w:tmpl w:val="D08E6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E5D18"/>
    <w:multiLevelType w:val="hybridMultilevel"/>
    <w:tmpl w:val="E5EE6CEE"/>
    <w:lvl w:ilvl="0" w:tplc="2D963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C58EA"/>
    <w:multiLevelType w:val="hybridMultilevel"/>
    <w:tmpl w:val="BA4A1BCC"/>
    <w:lvl w:ilvl="0" w:tplc="AC3E6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BE6AC0"/>
    <w:multiLevelType w:val="hybridMultilevel"/>
    <w:tmpl w:val="36A8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5749D"/>
    <w:multiLevelType w:val="hybridMultilevel"/>
    <w:tmpl w:val="ABA8C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367CF"/>
    <w:multiLevelType w:val="hybridMultilevel"/>
    <w:tmpl w:val="6326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A6DAF"/>
    <w:multiLevelType w:val="hybridMultilevel"/>
    <w:tmpl w:val="C5CE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41A41"/>
    <w:multiLevelType w:val="hybridMultilevel"/>
    <w:tmpl w:val="C67E7FFC"/>
    <w:lvl w:ilvl="0" w:tplc="CC1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236E53"/>
    <w:multiLevelType w:val="hybridMultilevel"/>
    <w:tmpl w:val="87AE83A2"/>
    <w:lvl w:ilvl="0" w:tplc="B232A4B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5E691E4F"/>
    <w:multiLevelType w:val="hybridMultilevel"/>
    <w:tmpl w:val="88DCEAC0"/>
    <w:lvl w:ilvl="0" w:tplc="A9329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6B2D44"/>
    <w:multiLevelType w:val="hybridMultilevel"/>
    <w:tmpl w:val="A3C4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773ED"/>
    <w:multiLevelType w:val="hybridMultilevel"/>
    <w:tmpl w:val="2F2C3738"/>
    <w:lvl w:ilvl="0" w:tplc="7D664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3"/>
  </w:num>
  <w:num w:numId="4">
    <w:abstractNumId w:val="6"/>
  </w:num>
  <w:num w:numId="5">
    <w:abstractNumId w:val="8"/>
  </w:num>
  <w:num w:numId="6">
    <w:abstractNumId w:val="11"/>
  </w:num>
  <w:num w:numId="7">
    <w:abstractNumId w:val="0"/>
  </w:num>
  <w:num w:numId="8">
    <w:abstractNumId w:val="7"/>
  </w:num>
  <w:num w:numId="9">
    <w:abstractNumId w:val="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F9"/>
    <w:rsid w:val="000F3217"/>
    <w:rsid w:val="00253271"/>
    <w:rsid w:val="00795862"/>
    <w:rsid w:val="00986E74"/>
    <w:rsid w:val="00B7208E"/>
    <w:rsid w:val="00C854F9"/>
    <w:rsid w:val="00D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Header">
    <w:name w:val="header"/>
    <w:basedOn w:val="Normal"/>
    <w:link w:val="HeaderChar"/>
    <w:uiPriority w:val="99"/>
    <w:unhideWhenUsed/>
    <w:rsid w:val="00C854F9"/>
    <w:pPr>
      <w:tabs>
        <w:tab w:val="center" w:pos="4680"/>
        <w:tab w:val="right" w:pos="9360"/>
      </w:tabs>
    </w:pPr>
  </w:style>
  <w:style w:type="character" w:customStyle="1" w:styleId="HeaderChar">
    <w:name w:val="Header Char"/>
    <w:basedOn w:val="DefaultParagraphFont"/>
    <w:link w:val="Header"/>
    <w:uiPriority w:val="99"/>
    <w:rsid w:val="00C854F9"/>
    <w:rPr>
      <w:sz w:val="24"/>
      <w:szCs w:val="24"/>
    </w:rPr>
  </w:style>
  <w:style w:type="paragraph" w:styleId="Footer">
    <w:name w:val="footer"/>
    <w:basedOn w:val="Normal"/>
    <w:link w:val="FooterChar"/>
    <w:uiPriority w:val="99"/>
    <w:unhideWhenUsed/>
    <w:rsid w:val="00C854F9"/>
    <w:pPr>
      <w:tabs>
        <w:tab w:val="center" w:pos="4680"/>
        <w:tab w:val="right" w:pos="9360"/>
      </w:tabs>
    </w:pPr>
  </w:style>
  <w:style w:type="character" w:customStyle="1" w:styleId="FooterChar">
    <w:name w:val="Footer Char"/>
    <w:basedOn w:val="DefaultParagraphFont"/>
    <w:link w:val="Footer"/>
    <w:uiPriority w:val="99"/>
    <w:rsid w:val="00C854F9"/>
    <w:rPr>
      <w:sz w:val="24"/>
      <w:szCs w:val="24"/>
    </w:rPr>
  </w:style>
  <w:style w:type="table" w:styleId="TableGrid">
    <w:name w:val="Table Grid"/>
    <w:basedOn w:val="TableNormal"/>
    <w:uiPriority w:val="59"/>
    <w:rsid w:val="00C8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3217"/>
    <w:rPr>
      <w:color w:val="808080"/>
    </w:rPr>
  </w:style>
  <w:style w:type="paragraph" w:styleId="BalloonText">
    <w:name w:val="Balloon Text"/>
    <w:basedOn w:val="Normal"/>
    <w:link w:val="BalloonTextChar"/>
    <w:uiPriority w:val="99"/>
    <w:semiHidden/>
    <w:unhideWhenUsed/>
    <w:rsid w:val="000F3217"/>
    <w:rPr>
      <w:rFonts w:ascii="Tahoma" w:hAnsi="Tahoma" w:cs="Tahoma"/>
      <w:sz w:val="16"/>
      <w:szCs w:val="16"/>
    </w:rPr>
  </w:style>
  <w:style w:type="character" w:customStyle="1" w:styleId="BalloonTextChar">
    <w:name w:val="Balloon Text Char"/>
    <w:basedOn w:val="DefaultParagraphFont"/>
    <w:link w:val="BalloonText"/>
    <w:uiPriority w:val="99"/>
    <w:semiHidden/>
    <w:rsid w:val="000F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Header">
    <w:name w:val="header"/>
    <w:basedOn w:val="Normal"/>
    <w:link w:val="HeaderChar"/>
    <w:uiPriority w:val="99"/>
    <w:unhideWhenUsed/>
    <w:rsid w:val="00C854F9"/>
    <w:pPr>
      <w:tabs>
        <w:tab w:val="center" w:pos="4680"/>
        <w:tab w:val="right" w:pos="9360"/>
      </w:tabs>
    </w:pPr>
  </w:style>
  <w:style w:type="character" w:customStyle="1" w:styleId="HeaderChar">
    <w:name w:val="Header Char"/>
    <w:basedOn w:val="DefaultParagraphFont"/>
    <w:link w:val="Header"/>
    <w:uiPriority w:val="99"/>
    <w:rsid w:val="00C854F9"/>
    <w:rPr>
      <w:sz w:val="24"/>
      <w:szCs w:val="24"/>
    </w:rPr>
  </w:style>
  <w:style w:type="paragraph" w:styleId="Footer">
    <w:name w:val="footer"/>
    <w:basedOn w:val="Normal"/>
    <w:link w:val="FooterChar"/>
    <w:uiPriority w:val="99"/>
    <w:unhideWhenUsed/>
    <w:rsid w:val="00C854F9"/>
    <w:pPr>
      <w:tabs>
        <w:tab w:val="center" w:pos="4680"/>
        <w:tab w:val="right" w:pos="9360"/>
      </w:tabs>
    </w:pPr>
  </w:style>
  <w:style w:type="character" w:customStyle="1" w:styleId="FooterChar">
    <w:name w:val="Footer Char"/>
    <w:basedOn w:val="DefaultParagraphFont"/>
    <w:link w:val="Footer"/>
    <w:uiPriority w:val="99"/>
    <w:rsid w:val="00C854F9"/>
    <w:rPr>
      <w:sz w:val="24"/>
      <w:szCs w:val="24"/>
    </w:rPr>
  </w:style>
  <w:style w:type="table" w:styleId="TableGrid">
    <w:name w:val="Table Grid"/>
    <w:basedOn w:val="TableNormal"/>
    <w:uiPriority w:val="59"/>
    <w:rsid w:val="00C85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3217"/>
    <w:rPr>
      <w:color w:val="808080"/>
    </w:rPr>
  </w:style>
  <w:style w:type="paragraph" w:styleId="BalloonText">
    <w:name w:val="Balloon Text"/>
    <w:basedOn w:val="Normal"/>
    <w:link w:val="BalloonTextChar"/>
    <w:uiPriority w:val="99"/>
    <w:semiHidden/>
    <w:unhideWhenUsed/>
    <w:rsid w:val="000F3217"/>
    <w:rPr>
      <w:rFonts w:ascii="Tahoma" w:hAnsi="Tahoma" w:cs="Tahoma"/>
      <w:sz w:val="16"/>
      <w:szCs w:val="16"/>
    </w:rPr>
  </w:style>
  <w:style w:type="character" w:customStyle="1" w:styleId="BalloonTextChar">
    <w:name w:val="Balloon Text Char"/>
    <w:basedOn w:val="DefaultParagraphFont"/>
    <w:link w:val="BalloonText"/>
    <w:uiPriority w:val="99"/>
    <w:semiHidden/>
    <w:rsid w:val="000F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2</cp:revision>
  <dcterms:created xsi:type="dcterms:W3CDTF">2013-06-03T18:29:00Z</dcterms:created>
  <dcterms:modified xsi:type="dcterms:W3CDTF">2013-06-03T18:29:00Z</dcterms:modified>
</cp:coreProperties>
</file>